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84" w:rsidRDefault="001638C1">
      <w:pPr>
        <w:pStyle w:val="Subtitle"/>
      </w:pPr>
      <w:r>
        <w:t xml:space="preserve">POGP </w:t>
      </w:r>
      <w:r>
        <w:rPr>
          <w:lang w:val="en-US"/>
        </w:rPr>
        <w:t>– statement re vaginal mesh for POGP website</w:t>
      </w:r>
    </w:p>
    <w:p w:rsidR="00286184" w:rsidRDefault="00286184">
      <w:pPr>
        <w:pStyle w:val="Body"/>
      </w:pPr>
    </w:p>
    <w:p w:rsidR="00286184" w:rsidRDefault="001638C1">
      <w:pPr>
        <w:pStyle w:val="Body"/>
      </w:pPr>
      <w:r>
        <w:rPr>
          <w:lang w:val="en-US"/>
        </w:rPr>
        <w:t xml:space="preserve">The Professional Network of Pelvic Obstetric and </w:t>
      </w:r>
      <w:proofErr w:type="spellStart"/>
      <w:r>
        <w:rPr>
          <w:lang w:val="en-US"/>
        </w:rPr>
        <w:t>Gynaecological</w:t>
      </w:r>
      <w:proofErr w:type="spellEnd"/>
      <w:r>
        <w:rPr>
          <w:lang w:val="en-US"/>
        </w:rPr>
        <w:t xml:space="preserve"> Physiotherapy (</w:t>
      </w:r>
      <w:r>
        <w:t>POGP</w:t>
      </w:r>
      <w:r>
        <w:rPr>
          <w:lang w:val="en-US"/>
        </w:rPr>
        <w:t>)</w:t>
      </w:r>
      <w:r>
        <w:rPr>
          <w:lang w:val="en-US"/>
        </w:rPr>
        <w:t xml:space="preserve"> are aware that there has been much press and media interest in the use of mesh for the surgical management of stress urinary incontinence and pelvic organ prolapse.  </w:t>
      </w:r>
      <w:proofErr w:type="gramStart"/>
      <w:r>
        <w:rPr>
          <w:lang w:val="en-US"/>
        </w:rPr>
        <w:t>In particular, since June 2014 when its use, in Scotland, was banned by the Scottish gove</w:t>
      </w:r>
      <w:r>
        <w:rPr>
          <w:lang w:val="en-US"/>
        </w:rPr>
        <w:t>rnment.</w:t>
      </w:r>
      <w:proofErr w:type="gramEnd"/>
      <w:r>
        <w:rPr>
          <w:lang w:val="en-US"/>
        </w:rPr>
        <w:t xml:space="preserve">  This ban was implemented a year after a meeting in which women experiencing problems met with the Scottish Health secretary.</w:t>
      </w:r>
    </w:p>
    <w:p w:rsidR="00286184" w:rsidRDefault="00286184">
      <w:pPr>
        <w:pStyle w:val="Body"/>
      </w:pPr>
    </w:p>
    <w:p w:rsidR="00286184" w:rsidRDefault="001638C1">
      <w:pPr>
        <w:pStyle w:val="Body"/>
      </w:pPr>
      <w:r>
        <w:t>POGP</w:t>
      </w:r>
      <w:r>
        <w:rPr>
          <w:lang w:val="en-US"/>
        </w:rPr>
        <w:t xml:space="preserve"> members are actively involved in keeping up to date with reports or guidance published, especially those which may i</w:t>
      </w:r>
      <w:r>
        <w:rPr>
          <w:lang w:val="en-US"/>
        </w:rPr>
        <w:t>mpact on the profile of and services provided by our members. POGP members have been involved with various working groups and as well as research projects which have been relevant to the outcomes of some of the interim reports.</w:t>
      </w:r>
    </w:p>
    <w:p w:rsidR="00286184" w:rsidRDefault="00286184">
      <w:pPr>
        <w:pStyle w:val="Body"/>
      </w:pPr>
    </w:p>
    <w:p w:rsidR="00286184" w:rsidRDefault="001638C1">
      <w:pPr>
        <w:pStyle w:val="Body"/>
      </w:pPr>
      <w:r>
        <w:rPr>
          <w:lang w:val="en-US"/>
        </w:rPr>
        <w:t>At present POGP are keen to</w:t>
      </w:r>
      <w:r>
        <w:rPr>
          <w:lang w:val="en-US"/>
        </w:rPr>
        <w:t xml:space="preserve"> draw members’ attention to the documents that have been published which explain the background and the plans for future working parties and enquiries:</w:t>
      </w:r>
      <w:r>
        <w:t xml:space="preserve"> </w:t>
      </w:r>
    </w:p>
    <w:p w:rsidR="00286184" w:rsidRDefault="00286184">
      <w:pPr>
        <w:pStyle w:val="Body"/>
      </w:pPr>
    </w:p>
    <w:p w:rsidR="00286184" w:rsidRDefault="001638C1">
      <w:pPr>
        <w:pStyle w:val="Body"/>
        <w:numPr>
          <w:ilvl w:val="0"/>
          <w:numId w:val="2"/>
        </w:numPr>
        <w:rPr>
          <w:lang w:val="en-US"/>
        </w:rPr>
      </w:pPr>
      <w:r>
        <w:rPr>
          <w:lang w:val="en-US"/>
        </w:rPr>
        <w:t>Scotland final report published March 2017</w:t>
      </w:r>
      <w:r>
        <w:t xml:space="preserve">: </w:t>
      </w:r>
      <w:hyperlink r:id="rId8" w:history="1">
        <w:r>
          <w:rPr>
            <w:rStyle w:val="Hyperlink0"/>
            <w:lang w:val="en-US"/>
          </w:rPr>
          <w:t>http://www.gov.scot/Resource/0051/00515856.pdf</w:t>
        </w:r>
      </w:hyperlink>
    </w:p>
    <w:p w:rsidR="00286184" w:rsidRDefault="00286184">
      <w:pPr>
        <w:pStyle w:val="Body"/>
      </w:pPr>
    </w:p>
    <w:p w:rsidR="00563691" w:rsidRDefault="001638C1" w:rsidP="00563691">
      <w:pPr>
        <w:pStyle w:val="Body"/>
        <w:numPr>
          <w:ilvl w:val="0"/>
          <w:numId w:val="3"/>
        </w:numPr>
        <w:rPr>
          <w:lang w:val="en-US"/>
        </w:rPr>
      </w:pPr>
      <w:r>
        <w:rPr>
          <w:lang w:val="en-US"/>
        </w:rPr>
        <w:t>NHS England Interim Working Report on Mesh:</w:t>
      </w:r>
    </w:p>
    <w:p w:rsidR="00286184" w:rsidRPr="00563691" w:rsidRDefault="00563691" w:rsidP="00563691">
      <w:pPr>
        <w:pStyle w:val="Body"/>
        <w:ind w:left="360"/>
        <w:rPr>
          <w:lang w:val="en-US"/>
        </w:rPr>
      </w:pPr>
      <w:r>
        <w:rPr>
          <w:lang w:val="en-US"/>
        </w:rPr>
        <w:t xml:space="preserve">      </w:t>
      </w:r>
      <w:r w:rsidR="001638C1">
        <w:t xml:space="preserve"> </w:t>
      </w:r>
      <w:hyperlink r:id="rId9" w:history="1">
        <w:r w:rsidR="001638C1" w:rsidRPr="00563691">
          <w:rPr>
            <w:rStyle w:val="Hyperlink0"/>
            <w:sz w:val="20"/>
            <w:szCs w:val="20"/>
            <w:lang w:val="en-US"/>
          </w:rPr>
          <w:t>https://www.england.nhs.uk/wp-content/uploads/2015/12/mesh-wg-in</w:t>
        </w:r>
        <w:r w:rsidR="001638C1" w:rsidRPr="00563691">
          <w:rPr>
            <w:rStyle w:val="Hyperlink0"/>
            <w:sz w:val="20"/>
            <w:szCs w:val="20"/>
            <w:lang w:val="en-US"/>
          </w:rPr>
          <w:t>terim-rep.pdf</w:t>
        </w:r>
      </w:hyperlink>
    </w:p>
    <w:p w:rsidR="00286184" w:rsidRDefault="00286184">
      <w:pPr>
        <w:pStyle w:val="Body"/>
      </w:pPr>
    </w:p>
    <w:p w:rsidR="00286184" w:rsidRDefault="001638C1">
      <w:pPr>
        <w:pStyle w:val="Body"/>
        <w:numPr>
          <w:ilvl w:val="0"/>
          <w:numId w:val="2"/>
        </w:numPr>
        <w:rPr>
          <w:lang w:val="en-US"/>
        </w:rPr>
      </w:pPr>
      <w:r>
        <w:rPr>
          <w:lang w:val="en-US"/>
        </w:rPr>
        <w:t>BAUS response to the NHS England interim document:</w:t>
      </w:r>
      <w:r>
        <w:t xml:space="preserve"> </w:t>
      </w:r>
      <w:hyperlink r:id="rId10" w:history="1">
        <w:r>
          <w:rPr>
            <w:rStyle w:val="Hyperlink0"/>
            <w:lang w:val="en-US"/>
          </w:rPr>
          <w:t>http://www.baus.org.uk/_userfi</w:t>
        </w:r>
        <w:r>
          <w:rPr>
            <w:rStyle w:val="Hyperlink0"/>
            <w:lang w:val="en-US"/>
          </w:rPr>
          <w:t>les/pages/files/professionals/sections/female/Response%20to%20NHS%20England%20mesh%20recommendations.pdf</w:t>
        </w:r>
      </w:hyperlink>
    </w:p>
    <w:p w:rsidR="00286184" w:rsidRDefault="00286184">
      <w:pPr>
        <w:pStyle w:val="Body"/>
      </w:pPr>
    </w:p>
    <w:p w:rsidR="00563691" w:rsidRPr="00563691" w:rsidRDefault="001638C1">
      <w:pPr>
        <w:pStyle w:val="Body"/>
        <w:numPr>
          <w:ilvl w:val="0"/>
          <w:numId w:val="2"/>
        </w:numPr>
        <w:rPr>
          <w:lang w:val="en-US"/>
        </w:rPr>
      </w:pPr>
      <w:r>
        <w:rPr>
          <w:lang w:val="en-US"/>
        </w:rPr>
        <w:t>RCOG information in relation to the NHS England Interim document</w:t>
      </w:r>
      <w:r>
        <w:t>:</w:t>
      </w:r>
    </w:p>
    <w:p w:rsidR="00286184" w:rsidRPr="00563691" w:rsidRDefault="001638C1" w:rsidP="00563691">
      <w:pPr>
        <w:pStyle w:val="Body"/>
        <w:ind w:left="360"/>
        <w:rPr>
          <w:sz w:val="20"/>
          <w:szCs w:val="20"/>
          <w:lang w:val="en-US"/>
        </w:rPr>
      </w:pPr>
      <w:r>
        <w:t xml:space="preserve"> </w:t>
      </w:r>
      <w:r w:rsidR="00563691">
        <w:t xml:space="preserve">    </w:t>
      </w:r>
      <w:r w:rsidRPr="00563691">
        <w:rPr>
          <w:sz w:val="18"/>
          <w:szCs w:val="18"/>
        </w:rPr>
        <w:t xml:space="preserve">  </w:t>
      </w:r>
      <w:hyperlink r:id="rId11" w:history="1">
        <w:r w:rsidRPr="00563691">
          <w:rPr>
            <w:rStyle w:val="Hyperlink0"/>
            <w:sz w:val="20"/>
            <w:szCs w:val="20"/>
            <w:lang w:val="en-US"/>
          </w:rPr>
          <w:t>https://www.rcog.org.uk/en/news/rcog-policy-briefing-mesh-working-group-interim-report/</w:t>
        </w:r>
      </w:hyperlink>
    </w:p>
    <w:p w:rsidR="00286184" w:rsidRDefault="00286184">
      <w:pPr>
        <w:pStyle w:val="Body"/>
      </w:pPr>
    </w:p>
    <w:p w:rsidR="00286184" w:rsidRDefault="001638C1">
      <w:pPr>
        <w:pStyle w:val="Body"/>
        <w:numPr>
          <w:ilvl w:val="0"/>
          <w:numId w:val="3"/>
        </w:numPr>
        <w:rPr>
          <w:lang w:val="en-US"/>
        </w:rPr>
      </w:pPr>
      <w:r>
        <w:rPr>
          <w:lang w:val="en-US"/>
        </w:rPr>
        <w:t>Messed up mesh have 2 reps on the Working Group:</w:t>
      </w:r>
    </w:p>
    <w:p w:rsidR="00563691" w:rsidRDefault="00563691" w:rsidP="00563691">
      <w:pPr>
        <w:pStyle w:val="Body"/>
        <w:ind w:left="360"/>
        <w:rPr>
          <w:lang w:val="en-US"/>
        </w:rPr>
      </w:pPr>
      <w:r w:rsidRPr="00563691">
        <w:rPr>
          <w:rStyle w:val="Hyperlink0"/>
          <w:sz w:val="20"/>
          <w:szCs w:val="20"/>
          <w:u w:val="none"/>
        </w:rPr>
        <w:t xml:space="preserve">        </w:t>
      </w:r>
      <w:hyperlink r:id="rId12" w:history="1">
        <w:r w:rsidRPr="00563691">
          <w:rPr>
            <w:rStyle w:val="Hyperlink0"/>
            <w:sz w:val="20"/>
            <w:szCs w:val="20"/>
            <w:lang w:val="en-US"/>
          </w:rPr>
          <w:t>http://www.tvt-messed-up-mesh.org.uk/NHS-England-Patient-Public-Voice-Members.html</w:t>
        </w:r>
      </w:hyperlink>
    </w:p>
    <w:p w:rsidR="00286184" w:rsidRDefault="00286184">
      <w:pPr>
        <w:pStyle w:val="Body"/>
      </w:pPr>
      <w:bookmarkStart w:id="0" w:name="_GoBack"/>
      <w:bookmarkEnd w:id="0"/>
    </w:p>
    <w:p w:rsidR="00286184" w:rsidRDefault="001638C1">
      <w:pPr>
        <w:pStyle w:val="Body"/>
      </w:pPr>
      <w:r>
        <w:rPr>
          <w:lang w:val="en-US"/>
        </w:rPr>
        <w:t>Of note:</w:t>
      </w:r>
    </w:p>
    <w:p w:rsidR="00286184" w:rsidRDefault="001638C1">
      <w:pPr>
        <w:pStyle w:val="Body"/>
        <w:numPr>
          <w:ilvl w:val="0"/>
          <w:numId w:val="5"/>
        </w:numPr>
        <w:rPr>
          <w:lang w:val="en-US"/>
        </w:rPr>
      </w:pPr>
      <w:r>
        <w:rPr>
          <w:lang w:val="en-US"/>
        </w:rPr>
        <w:t xml:space="preserve"> the Messed UP Mesh website www.tvt-messed-up-mesh.org.uk reports that their working group will be multidisciplinary</w:t>
      </w:r>
      <w:r>
        <w:t>:  “</w:t>
      </w:r>
      <w:r>
        <w:rPr>
          <w:lang w:val="en-US"/>
        </w:rPr>
        <w:t>Membership will be multi-p</w:t>
      </w:r>
      <w:r>
        <w:rPr>
          <w:lang w:val="en-US"/>
        </w:rPr>
        <w:t xml:space="preserve">rofessional and include representatives from: NHS England; Department of Health; Scottish Government; Welsh Assembly Government; Medicines and Healthcare Products Regulatory Agency (MHRA); British Society of </w:t>
      </w:r>
      <w:proofErr w:type="spellStart"/>
      <w:r>
        <w:rPr>
          <w:lang w:val="en-US"/>
        </w:rPr>
        <w:t>Urogynaecology</w:t>
      </w:r>
      <w:proofErr w:type="spellEnd"/>
      <w:r>
        <w:rPr>
          <w:lang w:val="en-US"/>
        </w:rPr>
        <w:t xml:space="preserve"> (BSUG); British Association of Ur</w:t>
      </w:r>
      <w:r>
        <w:rPr>
          <w:lang w:val="en-US"/>
        </w:rPr>
        <w:t xml:space="preserve">ological Surgeons (BAUS); and Royal College of Obstetricians and </w:t>
      </w:r>
      <w:proofErr w:type="spellStart"/>
      <w:r>
        <w:rPr>
          <w:lang w:val="en-US"/>
        </w:rPr>
        <w:t>Gynaecologists</w:t>
      </w:r>
      <w:proofErr w:type="spellEnd"/>
      <w:r>
        <w:rPr>
          <w:lang w:val="en-US"/>
        </w:rPr>
        <w:t xml:space="preserve"> (RCOG) and patient support groups” </w:t>
      </w:r>
    </w:p>
    <w:p w:rsidR="00286184" w:rsidRDefault="001638C1">
      <w:pPr>
        <w:pStyle w:val="Body"/>
        <w:numPr>
          <w:ilvl w:val="0"/>
          <w:numId w:val="5"/>
        </w:numPr>
        <w:rPr>
          <w:lang w:val="en-US"/>
        </w:rPr>
      </w:pPr>
      <w:r>
        <w:rPr>
          <w:lang w:val="en-US"/>
        </w:rPr>
        <w:t>Additionally we are aware of the lobby group called Sling the Mesh who have a strong social media presence: www.slingthemesh.wordpress.com @</w:t>
      </w:r>
      <w:proofErr w:type="spellStart"/>
      <w:r>
        <w:rPr>
          <w:lang w:val="en-US"/>
        </w:rPr>
        <w:t>meshcampaign</w:t>
      </w:r>
      <w:proofErr w:type="spellEnd"/>
      <w:r>
        <w:rPr>
          <w:lang w:val="en-US"/>
        </w:rPr>
        <w:t xml:space="preserve"> on Twitter</w:t>
      </w:r>
      <w:proofErr w:type="gramStart"/>
      <w:r>
        <w:rPr>
          <w:lang w:val="en-US"/>
        </w:rPr>
        <w:t>,  Scottish</w:t>
      </w:r>
      <w:proofErr w:type="gramEnd"/>
      <w:r>
        <w:rPr>
          <w:lang w:val="en-US"/>
        </w:rPr>
        <w:t xml:space="preserve"> Mesh Survivors Group (Facebook, closed members 235).</w:t>
      </w:r>
    </w:p>
    <w:p w:rsidR="00286184" w:rsidRDefault="001638C1">
      <w:pPr>
        <w:pStyle w:val="Body"/>
        <w:numPr>
          <w:ilvl w:val="0"/>
          <w:numId w:val="5"/>
        </w:numPr>
        <w:rPr>
          <w:lang w:val="en-US"/>
        </w:rPr>
      </w:pPr>
      <w:r>
        <w:rPr>
          <w:lang w:val="en-US"/>
        </w:rPr>
        <w:lastRenderedPageBreak/>
        <w:t>A Mesh helpline (07824 537938) has also been set up since August 2015 It is run by NHS inform, part of NHS Scotland.  The helpline is supported by an experienced physio</w:t>
      </w:r>
      <w:r>
        <w:rPr>
          <w:lang w:val="en-US"/>
        </w:rPr>
        <w:t xml:space="preserve">therapist. </w:t>
      </w:r>
      <w:hyperlink r:id="rId13" w:history="1">
        <w:r>
          <w:rPr>
            <w:rStyle w:val="Hyperlink0"/>
            <w:lang w:val="en-US"/>
          </w:rPr>
          <w:t>https://www.nhsinform.scot/tests-and-treatments/non-surgical-procedures/transvaginal-mesh-implants</w:t>
        </w:r>
      </w:hyperlink>
    </w:p>
    <w:p w:rsidR="00286184" w:rsidRDefault="00286184">
      <w:pPr>
        <w:pStyle w:val="Body"/>
      </w:pPr>
    </w:p>
    <w:p w:rsidR="00286184" w:rsidRDefault="001638C1">
      <w:pPr>
        <w:pStyle w:val="Body"/>
        <w:rPr>
          <w:b/>
          <w:bCs/>
        </w:rPr>
      </w:pPr>
      <w:proofErr w:type="gramStart"/>
      <w:r>
        <w:rPr>
          <w:b/>
          <w:bCs/>
          <w:lang w:val="en-US"/>
        </w:rPr>
        <w:t>Questions?</w:t>
      </w:r>
      <w:proofErr w:type="gramEnd"/>
      <w:r>
        <w:rPr>
          <w:b/>
          <w:bCs/>
          <w:lang w:val="en-US"/>
        </w:rPr>
        <w:t xml:space="preserve"> </w:t>
      </w:r>
      <w:proofErr w:type="gramStart"/>
      <w:r>
        <w:rPr>
          <w:b/>
          <w:bCs/>
          <w:lang w:val="en-US"/>
        </w:rPr>
        <w:t>Something to report?</w:t>
      </w:r>
      <w:proofErr w:type="gramEnd"/>
    </w:p>
    <w:p w:rsidR="00286184" w:rsidRDefault="00286184">
      <w:pPr>
        <w:pStyle w:val="Body"/>
      </w:pPr>
    </w:p>
    <w:p w:rsidR="00286184" w:rsidRDefault="001638C1">
      <w:pPr>
        <w:pStyle w:val="Body"/>
      </w:pPr>
      <w:r>
        <w:rPr>
          <w:lang w:val="en-US"/>
        </w:rPr>
        <w:t xml:space="preserve">POGP are always keen to hear from members about how the current mesh debate has affected their practice.  Please contact us on the POGP Facebook group (members only), </w:t>
      </w:r>
      <w:proofErr w:type="spellStart"/>
      <w:r>
        <w:rPr>
          <w:lang w:val="en-US"/>
        </w:rPr>
        <w:t>iCSP</w:t>
      </w:r>
      <w:proofErr w:type="spellEnd"/>
      <w:r>
        <w:rPr>
          <w:lang w:val="en-US"/>
        </w:rPr>
        <w:t xml:space="preserve"> or directly to the Executive via the website pogp.csp.org.uk</w:t>
      </w:r>
      <w:r>
        <w:t xml:space="preserve">. </w:t>
      </w:r>
    </w:p>
    <w:p w:rsidR="00286184" w:rsidRDefault="00286184">
      <w:pPr>
        <w:pStyle w:val="Body"/>
      </w:pPr>
    </w:p>
    <w:p w:rsidR="00286184" w:rsidRDefault="00286184">
      <w:pPr>
        <w:pStyle w:val="Body"/>
      </w:pPr>
    </w:p>
    <w:sectPr w:rsidR="00286184" w:rsidSect="00563691">
      <w:headerReference w:type="default" r:id="rId14"/>
      <w:footerReference w:type="default" r:id="rId15"/>
      <w:pgSz w:w="11900" w:h="16840"/>
      <w:pgMar w:top="1440" w:right="1268" w:bottom="1440"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C1" w:rsidRDefault="001638C1">
      <w:r>
        <w:separator/>
      </w:r>
    </w:p>
  </w:endnote>
  <w:endnote w:type="continuationSeparator" w:id="0">
    <w:p w:rsidR="001638C1" w:rsidRDefault="001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84" w:rsidRDefault="0028618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C1" w:rsidRDefault="001638C1">
      <w:r>
        <w:separator/>
      </w:r>
    </w:p>
  </w:footnote>
  <w:footnote w:type="continuationSeparator" w:id="0">
    <w:p w:rsidR="001638C1" w:rsidRDefault="0016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84" w:rsidRDefault="0028618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5F26"/>
    <w:multiLevelType w:val="hybridMultilevel"/>
    <w:tmpl w:val="D9841ABA"/>
    <w:styleLink w:val="Bullets"/>
    <w:lvl w:ilvl="0" w:tplc="ACF8153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FB4163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A20427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F8256F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DA466D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4F4E12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4F0C80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5320F3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BBE093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1456B78"/>
    <w:multiLevelType w:val="hybridMultilevel"/>
    <w:tmpl w:val="52CA64D2"/>
    <w:numStyleLink w:val="ImportedStyle1"/>
  </w:abstractNum>
  <w:abstractNum w:abstractNumId="2">
    <w:nsid w:val="44ED7D7E"/>
    <w:multiLevelType w:val="hybridMultilevel"/>
    <w:tmpl w:val="52CA64D2"/>
    <w:styleLink w:val="ImportedStyle1"/>
    <w:lvl w:ilvl="0" w:tplc="6D1E73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8EA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B4B60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F16F5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5C15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CAC4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19A20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74C3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FE07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5E35C1"/>
    <w:multiLevelType w:val="hybridMultilevel"/>
    <w:tmpl w:val="D9841ABA"/>
    <w:numStyleLink w:val="Bullets"/>
  </w:abstractNum>
  <w:num w:numId="1">
    <w:abstractNumId w:val="2"/>
  </w:num>
  <w:num w:numId="2">
    <w:abstractNumId w:val="1"/>
  </w:num>
  <w:num w:numId="3">
    <w:abstractNumId w:val="1"/>
    <w:lvlOverride w:ilvl="0">
      <w:lvl w:ilvl="0" w:tplc="7CE608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24C5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B603E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A2F9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CA30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C0698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46C9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4885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C2C0F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6184"/>
    <w:rsid w:val="001638C1"/>
    <w:rsid w:val="00286184"/>
    <w:rsid w:val="0056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Bullets">
    <w:name w:val="Bullets"/>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scot/Resource/0051/00515856.pdf" TargetMode="External"/><Relationship Id="rId13" Type="http://schemas.openxmlformats.org/officeDocument/2006/relationships/hyperlink" Target="https://www.nhsinform.scot/tests-and-treatments/non-surgical-procedures/transvaginal-mesh-impl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vt-messed-up-mesh.org.uk/NHS-England-Patient-Public-Voice-Memb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og.org.uk/en/news/rcog-policy-briefing-mesh-working-group-interim-re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us.org.uk/_userfiles/pages/files/professionals/sections/female/Response%2520to%2520NHS%2520England%2520mesh%2520recommendations.pdf" TargetMode="External"/><Relationship Id="rId4" Type="http://schemas.openxmlformats.org/officeDocument/2006/relationships/settings" Target="settings.xml"/><Relationship Id="rId9" Type="http://schemas.openxmlformats.org/officeDocument/2006/relationships/hyperlink" Target="https://www.england.nhs.uk/wp-content/uploads/2015/12/mesh-wg-interim-re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 Katharine</dc:creator>
  <cp:lastModifiedBy>Setup</cp:lastModifiedBy>
  <cp:revision>2</cp:revision>
  <dcterms:created xsi:type="dcterms:W3CDTF">2017-06-28T11:03:00Z</dcterms:created>
  <dcterms:modified xsi:type="dcterms:W3CDTF">2017-06-28T11:03:00Z</dcterms:modified>
</cp:coreProperties>
</file>