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2AD74" w14:textId="77777777" w:rsidR="002C58D2" w:rsidRDefault="002C58D2" w:rsidP="002C58D2">
      <w:pPr>
        <w:spacing w:after="240" w:line="240" w:lineRule="auto"/>
        <w:jc w:val="center"/>
        <w:rPr>
          <w:rFonts w:ascii="Arial" w:eastAsia="Calibri" w:hAnsi="Arial" w:cs="Times New Roman"/>
          <w:b/>
          <w:caps/>
          <w:lang w:bidi="en-US"/>
        </w:rPr>
      </w:pPr>
    </w:p>
    <w:p w14:paraId="0476BB53" w14:textId="384B7457" w:rsidR="002C58D2" w:rsidRDefault="00AF0D3F" w:rsidP="002C58D2">
      <w:pPr>
        <w:spacing w:after="240" w:line="240" w:lineRule="auto"/>
        <w:jc w:val="center"/>
        <w:rPr>
          <w:rFonts w:ascii="Arial" w:eastAsia="Calibri" w:hAnsi="Arial" w:cs="Times New Roman"/>
          <w:b/>
          <w:caps/>
          <w:lang w:bidi="en-US"/>
        </w:rPr>
      </w:pPr>
      <w:r w:rsidRPr="00AF0D3F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41BAF1CA" wp14:editId="3BDAB776">
            <wp:extent cx="1200150" cy="15240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9A532" w14:textId="4E253533" w:rsidR="002C58D2" w:rsidRPr="002C58D2" w:rsidRDefault="002C58D2" w:rsidP="002C58D2">
      <w:pPr>
        <w:spacing w:after="240" w:line="240" w:lineRule="auto"/>
        <w:jc w:val="center"/>
        <w:rPr>
          <w:rFonts w:ascii="Arial" w:eastAsia="Calibri" w:hAnsi="Arial" w:cs="Times New Roman"/>
          <w:b/>
          <w:caps/>
          <w:lang w:bidi="en-US"/>
        </w:rPr>
      </w:pPr>
      <w:r w:rsidRPr="002C58D2">
        <w:rPr>
          <w:rFonts w:ascii="Arial" w:eastAsia="Calibri" w:hAnsi="Arial" w:cs="Times New Roman"/>
          <w:b/>
          <w:caps/>
          <w:lang w:bidi="en-US"/>
        </w:rPr>
        <w:t>PROXY FORM</w:t>
      </w:r>
    </w:p>
    <w:p w14:paraId="7A933E83" w14:textId="1B8ED2DB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lang w:bidi="en-US"/>
        </w:rPr>
      </w:pPr>
      <w:r w:rsidRPr="002C58D2">
        <w:rPr>
          <w:rFonts w:ascii="Arial" w:eastAsia="Calibri" w:hAnsi="Arial" w:cs="Times New Roman"/>
          <w:lang w:bidi="en-US"/>
        </w:rPr>
        <w:t xml:space="preserve">At the </w:t>
      </w:r>
      <w:r>
        <w:rPr>
          <w:rFonts w:ascii="Arial" w:eastAsia="Calibri" w:hAnsi="Arial" w:cs="Times New Roman"/>
          <w:lang w:bidi="en-US"/>
        </w:rPr>
        <w:t xml:space="preserve">Annual </w:t>
      </w:r>
      <w:r w:rsidRPr="002C58D2">
        <w:rPr>
          <w:rFonts w:ascii="Arial" w:eastAsia="Calibri" w:hAnsi="Arial" w:cs="Times New Roman"/>
          <w:lang w:bidi="en-US"/>
        </w:rPr>
        <w:t xml:space="preserve">General Meeting of the CIO to be held on </w:t>
      </w:r>
      <w:r w:rsidR="00DF66D8">
        <w:rPr>
          <w:rFonts w:ascii="Arial" w:eastAsia="Calibri" w:hAnsi="Arial" w:cs="Times New Roman"/>
          <w:lang w:bidi="en-US"/>
        </w:rPr>
        <w:t>4</w:t>
      </w:r>
      <w:r w:rsidR="00DF66D8" w:rsidRPr="00DF66D8">
        <w:rPr>
          <w:rFonts w:ascii="Arial" w:eastAsia="Calibri" w:hAnsi="Arial" w:cs="Times New Roman"/>
          <w:vertAlign w:val="superscript"/>
          <w:lang w:bidi="en-US"/>
        </w:rPr>
        <w:t>t</w:t>
      </w:r>
      <w:r w:rsidR="00DF66D8">
        <w:rPr>
          <w:rFonts w:ascii="Arial" w:eastAsia="Calibri" w:hAnsi="Arial" w:cs="Times New Roman"/>
          <w:vertAlign w:val="superscript"/>
          <w:lang w:bidi="en-US"/>
        </w:rPr>
        <w:t xml:space="preserve">h </w:t>
      </w:r>
      <w:r w:rsidR="00DF66D8">
        <w:rPr>
          <w:rFonts w:ascii="Arial" w:eastAsia="Calibri" w:hAnsi="Arial" w:cs="Times New Roman"/>
          <w:lang w:bidi="en-US"/>
        </w:rPr>
        <w:t xml:space="preserve">November </w:t>
      </w:r>
      <w:r w:rsidRPr="002C58D2">
        <w:rPr>
          <w:rFonts w:ascii="Arial" w:eastAsia="Calibri" w:hAnsi="Arial" w:cs="Times New Roman"/>
          <w:lang w:bidi="en-US"/>
        </w:rPr>
        <w:t>and any adjournment thereof</w:t>
      </w:r>
    </w:p>
    <w:p w14:paraId="7DD20F23" w14:textId="77777777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lang w:bidi="en-US"/>
        </w:rPr>
      </w:pPr>
      <w:r w:rsidRPr="002C58D2">
        <w:rPr>
          <w:rFonts w:ascii="Arial" w:eastAsia="Calibri" w:hAnsi="Arial" w:cs="Times New Roman"/>
          <w:lang w:bidi="en-US"/>
        </w:rPr>
        <w:t xml:space="preserve">I ………………………………………………………………………….   </w:t>
      </w:r>
    </w:p>
    <w:p w14:paraId="7E9BB31D" w14:textId="77777777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>of (address) ……………………………………………………………………….</w:t>
      </w:r>
    </w:p>
    <w:p w14:paraId="3633540D" w14:textId="77777777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 xml:space="preserve">a member of </w:t>
      </w:r>
      <w:r w:rsidRPr="002C58D2">
        <w:rPr>
          <w:rFonts w:ascii="Arial" w:eastAsia="Calibri" w:hAnsi="Arial" w:cs="Arial"/>
          <w:lang w:bidi="en-US"/>
        </w:rPr>
        <w:t xml:space="preserve">the CIO </w:t>
      </w:r>
      <w:r w:rsidRPr="002C58D2">
        <w:rPr>
          <w:rFonts w:ascii="Arial" w:eastAsia="Calibri" w:hAnsi="Arial" w:cs="Times New Roman"/>
          <w:snapToGrid w:val="0"/>
          <w:lang w:bidi="en-US"/>
        </w:rPr>
        <w:t>hereby appoint:</w:t>
      </w:r>
    </w:p>
    <w:p w14:paraId="6A2C3B94" w14:textId="34D1C78E" w:rsidR="002C58D2" w:rsidRPr="002C58D2" w:rsidRDefault="002C58D2" w:rsidP="002C58D2">
      <w:pPr>
        <w:tabs>
          <w:tab w:val="left" w:pos="709"/>
        </w:tabs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 xml:space="preserve">Name (Full Member – delete one as </w:t>
      </w:r>
      <w:proofErr w:type="gramStart"/>
      <w:r w:rsidRPr="002C58D2">
        <w:rPr>
          <w:rFonts w:ascii="Arial" w:eastAsia="Calibri" w:hAnsi="Arial" w:cs="Times New Roman"/>
          <w:snapToGrid w:val="0"/>
          <w:lang w:bidi="en-US"/>
        </w:rPr>
        <w:t>necessary )</w:t>
      </w:r>
      <w:proofErr w:type="gramEnd"/>
      <w:r w:rsidRPr="002C58D2">
        <w:rPr>
          <w:rFonts w:ascii="Arial" w:eastAsia="Calibri" w:hAnsi="Arial" w:cs="Times New Roman"/>
          <w:snapToGrid w:val="0"/>
          <w:lang w:bidi="en-US"/>
        </w:rPr>
        <w:t xml:space="preserve">: </w:t>
      </w:r>
      <w:r w:rsidR="008128E9">
        <w:rPr>
          <w:rFonts w:ascii="Arial" w:eastAsia="Calibri" w:hAnsi="Arial" w:cs="Times New Roman"/>
          <w:snapToGrid w:val="0"/>
          <w:lang w:bidi="en-US"/>
        </w:rPr>
        <w:t>Kate Lough</w:t>
      </w:r>
      <w:r w:rsidRPr="002C58D2">
        <w:rPr>
          <w:rFonts w:ascii="Arial" w:eastAsia="Calibri" w:hAnsi="Arial" w:cs="Times New Roman"/>
          <w:snapToGrid w:val="0"/>
          <w:lang w:bidi="en-US"/>
        </w:rPr>
        <w:t xml:space="preserve"> </w:t>
      </w:r>
      <w:r w:rsidR="008128E9">
        <w:rPr>
          <w:rFonts w:ascii="Arial" w:eastAsia="Calibri" w:hAnsi="Arial" w:cs="Times New Roman"/>
          <w:snapToGrid w:val="0"/>
          <w:lang w:bidi="en-US"/>
        </w:rPr>
        <w:t xml:space="preserve">         </w:t>
      </w:r>
      <w:r w:rsidR="00DF66D8">
        <w:rPr>
          <w:rFonts w:ascii="Arial" w:eastAsia="Calibri" w:hAnsi="Arial" w:cs="Times New Roman"/>
          <w:snapToGrid w:val="0"/>
          <w:lang w:bidi="en-US"/>
        </w:rPr>
        <w:t>Gillian Campbell</w:t>
      </w:r>
      <w:r w:rsidR="008128E9" w:rsidRPr="002C58D2">
        <w:rPr>
          <w:rFonts w:ascii="Arial" w:eastAsia="Calibri" w:hAnsi="Arial" w:cs="Times New Roman"/>
          <w:snapToGrid w:val="0"/>
          <w:lang w:bidi="en-US"/>
        </w:rPr>
        <w:t xml:space="preserve">    </w:t>
      </w:r>
    </w:p>
    <w:p w14:paraId="75E78308" w14:textId="0F7A8F6D" w:rsid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>as my proxy to vote for me on my behalf on the following resolutions as I have indicated by marking the appropriate box with an X below.  If no indication is given, my proxy will vote or abstain from voting at his or her discretion and I authorise my proxy to vote (or abstain from voting) as he or she thinks fit in relation to any other matter which is put before the meeting.</w:t>
      </w:r>
    </w:p>
    <w:tbl>
      <w:tblPr>
        <w:tblStyle w:val="TableGrid"/>
        <w:tblpPr w:leftFromText="180" w:rightFromText="180" w:vertAnchor="text" w:horzAnchor="margin" w:tblpX="-1139" w:tblpY="-206"/>
        <w:tblOverlap w:val="never"/>
        <w:tblW w:w="10502" w:type="dxa"/>
        <w:tblLayout w:type="fixed"/>
        <w:tblLook w:val="04A0" w:firstRow="1" w:lastRow="0" w:firstColumn="1" w:lastColumn="0" w:noHBand="0" w:noVBand="1"/>
      </w:tblPr>
      <w:tblGrid>
        <w:gridCol w:w="4219"/>
        <w:gridCol w:w="1593"/>
        <w:gridCol w:w="1899"/>
        <w:gridCol w:w="2791"/>
      </w:tblGrid>
      <w:tr w:rsidR="002C58D2" w14:paraId="3BD1C8DC" w14:textId="77777777" w:rsidTr="002C58D2">
        <w:trPr>
          <w:trHeight w:val="416"/>
        </w:trPr>
        <w:tc>
          <w:tcPr>
            <w:tcW w:w="4219" w:type="dxa"/>
          </w:tcPr>
          <w:p w14:paraId="5D0D07EB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1593" w:type="dxa"/>
          </w:tcPr>
          <w:p w14:paraId="57F59C49" w14:textId="555A3D4B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>For</w:t>
            </w:r>
          </w:p>
        </w:tc>
        <w:tc>
          <w:tcPr>
            <w:tcW w:w="1899" w:type="dxa"/>
          </w:tcPr>
          <w:p w14:paraId="0479752A" w14:textId="5237B00A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>Against</w:t>
            </w:r>
          </w:p>
        </w:tc>
        <w:tc>
          <w:tcPr>
            <w:tcW w:w="2791" w:type="dxa"/>
          </w:tcPr>
          <w:p w14:paraId="42907B2A" w14:textId="7AB530BA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>Abstain</w:t>
            </w:r>
          </w:p>
        </w:tc>
      </w:tr>
      <w:tr w:rsidR="002C58D2" w14:paraId="5AB8E239" w14:textId="77777777" w:rsidTr="002C58D2">
        <w:trPr>
          <w:trHeight w:val="456"/>
        </w:trPr>
        <w:tc>
          <w:tcPr>
            <w:tcW w:w="4219" w:type="dxa"/>
          </w:tcPr>
          <w:p w14:paraId="7A136826" w14:textId="16F3968E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 xml:space="preserve">To adopt the annual report </w:t>
            </w:r>
          </w:p>
        </w:tc>
        <w:tc>
          <w:tcPr>
            <w:tcW w:w="1593" w:type="dxa"/>
          </w:tcPr>
          <w:p w14:paraId="558F7DE7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1899" w:type="dxa"/>
          </w:tcPr>
          <w:p w14:paraId="7CDDE9BF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2791" w:type="dxa"/>
          </w:tcPr>
          <w:p w14:paraId="685D34A1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</w:tr>
      <w:tr w:rsidR="002C58D2" w14:paraId="471A6813" w14:textId="77777777" w:rsidTr="002C58D2">
        <w:trPr>
          <w:trHeight w:val="522"/>
        </w:trPr>
        <w:tc>
          <w:tcPr>
            <w:tcW w:w="4219" w:type="dxa"/>
          </w:tcPr>
          <w:p w14:paraId="01CB8777" w14:textId="6E0D4298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>To adopt the annual accounts</w:t>
            </w:r>
            <w:r w:rsidR="00A552E0">
              <w:rPr>
                <w:rFonts w:ascii="Arial" w:eastAsia="Calibri" w:hAnsi="Arial" w:cs="Times New Roman"/>
                <w:b/>
                <w:snapToGrid w:val="0"/>
                <w:lang w:bidi="en-US"/>
              </w:rPr>
              <w:t xml:space="preserve"> and treasurer’s report</w:t>
            </w:r>
          </w:p>
        </w:tc>
        <w:tc>
          <w:tcPr>
            <w:tcW w:w="1593" w:type="dxa"/>
          </w:tcPr>
          <w:p w14:paraId="7818A323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1899" w:type="dxa"/>
          </w:tcPr>
          <w:p w14:paraId="64377DC9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2791" w:type="dxa"/>
          </w:tcPr>
          <w:p w14:paraId="3FE1738B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</w:tr>
      <w:tr w:rsidR="002C58D2" w14:paraId="26C57B2F" w14:textId="77777777" w:rsidTr="002C58D2">
        <w:trPr>
          <w:trHeight w:val="522"/>
        </w:trPr>
        <w:tc>
          <w:tcPr>
            <w:tcW w:w="4219" w:type="dxa"/>
          </w:tcPr>
          <w:p w14:paraId="5B176CCE" w14:textId="6206A8D6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 xml:space="preserve">To accept the applications as new trustees to the board of the CIO </w:t>
            </w:r>
          </w:p>
        </w:tc>
        <w:tc>
          <w:tcPr>
            <w:tcW w:w="1593" w:type="dxa"/>
          </w:tcPr>
          <w:p w14:paraId="2CB5F4C0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1899" w:type="dxa"/>
          </w:tcPr>
          <w:p w14:paraId="5B7B4264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2791" w:type="dxa"/>
          </w:tcPr>
          <w:p w14:paraId="22AECB99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</w:tr>
    </w:tbl>
    <w:p w14:paraId="442BFE3B" w14:textId="77777777" w:rsid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</w:p>
    <w:p w14:paraId="7481ACA6" w14:textId="7DBF33A3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>Signed: ………………………………………………</w:t>
      </w:r>
    </w:p>
    <w:p w14:paraId="2DC9528B" w14:textId="77777777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proofErr w:type="gramStart"/>
      <w:r w:rsidRPr="002C58D2">
        <w:rPr>
          <w:rFonts w:ascii="Arial" w:eastAsia="Calibri" w:hAnsi="Arial" w:cs="Times New Roman"/>
          <w:snapToGrid w:val="0"/>
          <w:lang w:bidi="en-US"/>
        </w:rPr>
        <w:t>Dated:…</w:t>
      </w:r>
      <w:proofErr w:type="gramEnd"/>
      <w:r w:rsidRPr="002C58D2">
        <w:rPr>
          <w:rFonts w:ascii="Arial" w:eastAsia="Calibri" w:hAnsi="Arial" w:cs="Times New Roman"/>
          <w:snapToGrid w:val="0"/>
          <w:lang w:bidi="en-US"/>
        </w:rPr>
        <w:t xml:space="preserve">…………………………                            </w:t>
      </w:r>
    </w:p>
    <w:p w14:paraId="1F706A40" w14:textId="77777777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b/>
          <w:bCs/>
          <w:color w:val="000000"/>
          <w:sz w:val="20"/>
          <w:szCs w:val="20"/>
          <w:lang w:val="en-US" w:bidi="en-US"/>
        </w:rPr>
      </w:pPr>
      <w:r w:rsidRPr="002C58D2">
        <w:rPr>
          <w:rFonts w:ascii="Arial" w:eastAsia="Calibri" w:hAnsi="Arial" w:cs="Times New Roman"/>
          <w:b/>
          <w:bCs/>
          <w:color w:val="000000"/>
          <w:sz w:val="20"/>
          <w:szCs w:val="20"/>
          <w:lang w:val="en-US" w:bidi="en-US"/>
        </w:rPr>
        <w:t>Notes to the proxy form:</w:t>
      </w:r>
    </w:p>
    <w:p w14:paraId="36A8E53A" w14:textId="77777777" w:rsidR="002C58D2" w:rsidRPr="002C58D2" w:rsidRDefault="002C58D2" w:rsidP="002C58D2">
      <w:pPr>
        <w:numPr>
          <w:ilvl w:val="0"/>
          <w:numId w:val="3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val="en-US" w:bidi="en-US"/>
        </w:rPr>
      </w:pPr>
      <w:r w:rsidRPr="002C58D2">
        <w:rPr>
          <w:rFonts w:ascii="Arial" w:eastAsia="Calibri" w:hAnsi="Arial" w:cs="Times New Roman"/>
          <w:sz w:val="20"/>
          <w:szCs w:val="20"/>
          <w:lang w:val="en-US" w:bidi="en-US"/>
        </w:rPr>
        <w:t>As a member of the CIO you are entitled to appoint a proxy to exercise all or any of your rights to attend, speak and vote at a General Meeting of the CIO. You can only appoint a proxy using the procedures set out in these notes.</w:t>
      </w:r>
    </w:p>
    <w:p w14:paraId="086EC2F5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Your proxy must be a Full Member of the POGP.</w:t>
      </w:r>
    </w:p>
    <w:p w14:paraId="1C39DF2A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Where you appoint a proxy, you are responsible for ensuring that they attend the meeting and are aware of your voting intentions. </w:t>
      </w:r>
    </w:p>
    <w:p w14:paraId="7332FD89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lastRenderedPageBreak/>
        <w:t>To appoint a proxy using the proxy form, the form must be:</w:t>
      </w:r>
    </w:p>
    <w:p w14:paraId="06356237" w14:textId="77777777" w:rsidR="002C58D2" w:rsidRPr="002C58D2" w:rsidRDefault="002C58D2" w:rsidP="002C58D2">
      <w:pPr>
        <w:numPr>
          <w:ilvl w:val="0"/>
          <w:numId w:val="2"/>
        </w:numPr>
        <w:spacing w:after="240" w:line="240" w:lineRule="auto"/>
        <w:ind w:hanging="437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completed and signed;</w:t>
      </w:r>
    </w:p>
    <w:p w14:paraId="49058BC1" w14:textId="77777777" w:rsidR="002C58D2" w:rsidRPr="002C58D2" w:rsidRDefault="002C58D2" w:rsidP="002C58D2">
      <w:pPr>
        <w:numPr>
          <w:ilvl w:val="0"/>
          <w:numId w:val="2"/>
        </w:numPr>
        <w:spacing w:after="240" w:line="240" w:lineRule="auto"/>
        <w:ind w:hanging="437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sent or delivered to the CIO by email to: </w:t>
      </w:r>
      <w:hyperlink r:id="rId8" w:history="1">
        <w:r w:rsidRPr="002C58D2">
          <w:rPr>
            <w:rFonts w:ascii="Arial" w:eastAsia="Calibri" w:hAnsi="Arial" w:cs="Times New Roman"/>
            <w:color w:val="006279"/>
            <w:sz w:val="20"/>
            <w:szCs w:val="20"/>
            <w:lang w:bidi="en-US"/>
          </w:rPr>
          <w:t>info@pogp.co.uk</w:t>
        </w:r>
      </w:hyperlink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 and</w:t>
      </w:r>
    </w:p>
    <w:p w14:paraId="74CF58A8" w14:textId="2CF624AE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received by the CIO no later than </w:t>
      </w:r>
      <w:r w:rsidR="003354CF">
        <w:rPr>
          <w:rFonts w:ascii="Arial" w:eastAsia="Calibri" w:hAnsi="Arial" w:cs="Times New Roman"/>
          <w:b/>
          <w:i/>
          <w:sz w:val="20"/>
          <w:szCs w:val="20"/>
          <w:lang w:bidi="en-US"/>
        </w:rPr>
        <w:t>5pm</w:t>
      </w:r>
      <w:r>
        <w:rPr>
          <w:rFonts w:ascii="Arial" w:eastAsia="Calibri" w:hAnsi="Arial" w:cs="Times New Roman"/>
          <w:b/>
          <w:i/>
          <w:sz w:val="20"/>
          <w:szCs w:val="20"/>
          <w:lang w:bidi="en-US"/>
        </w:rPr>
        <w:t xml:space="preserve"> on</w:t>
      </w:r>
      <w:r w:rsidR="008128E9">
        <w:rPr>
          <w:rFonts w:ascii="Arial" w:eastAsia="Calibri" w:hAnsi="Arial" w:cs="Times New Roman"/>
          <w:b/>
          <w:i/>
          <w:sz w:val="20"/>
          <w:szCs w:val="20"/>
          <w:lang w:bidi="en-US"/>
        </w:rPr>
        <w:t xml:space="preserve"> </w:t>
      </w:r>
      <w:r w:rsidR="00DF66D8">
        <w:rPr>
          <w:rFonts w:ascii="Arial" w:eastAsia="Calibri" w:hAnsi="Arial" w:cs="Times New Roman"/>
          <w:b/>
          <w:i/>
          <w:sz w:val="20"/>
          <w:szCs w:val="20"/>
          <w:lang w:bidi="en-US"/>
        </w:rPr>
        <w:t>3rd</w:t>
      </w:r>
      <w:r>
        <w:rPr>
          <w:rFonts w:ascii="Arial" w:eastAsia="Calibri" w:hAnsi="Arial" w:cs="Times New Roman"/>
          <w:b/>
          <w:i/>
          <w:sz w:val="20"/>
          <w:szCs w:val="20"/>
          <w:lang w:bidi="en-US"/>
        </w:rPr>
        <w:t xml:space="preserve"> </w:t>
      </w:r>
      <w:r w:rsidR="00DF66D8">
        <w:rPr>
          <w:rFonts w:ascii="Arial" w:eastAsia="Calibri" w:hAnsi="Arial" w:cs="Times New Roman"/>
          <w:b/>
          <w:i/>
          <w:sz w:val="20"/>
          <w:szCs w:val="20"/>
          <w:lang w:bidi="en-US"/>
        </w:rPr>
        <w:t>November</w:t>
      </w:r>
      <w:r>
        <w:rPr>
          <w:rFonts w:ascii="Arial" w:eastAsia="Calibri" w:hAnsi="Arial" w:cs="Times New Roman"/>
          <w:b/>
          <w:i/>
          <w:sz w:val="20"/>
          <w:szCs w:val="20"/>
          <w:lang w:bidi="en-US"/>
        </w:rPr>
        <w:t xml:space="preserve"> 202</w:t>
      </w:r>
      <w:r w:rsidR="00DF66D8">
        <w:rPr>
          <w:rFonts w:ascii="Arial" w:eastAsia="Calibri" w:hAnsi="Arial" w:cs="Times New Roman"/>
          <w:b/>
          <w:i/>
          <w:sz w:val="20"/>
          <w:szCs w:val="20"/>
          <w:lang w:bidi="en-US"/>
        </w:rPr>
        <w:t>2</w:t>
      </w:r>
    </w:p>
    <w:p w14:paraId="5189144D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To change your proxy instructions simply submit a new proxy appointment using the method set out above. Note that the cut-off time for receipt of proxy appointments (see above) also applies  in relation to amended instructions; any amended proxy appointment received after the relevant cut-off time will be disregarded.</w:t>
      </w:r>
    </w:p>
    <w:p w14:paraId="12DC9DC6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In order to revoke a proxy instruction you will need to inform the CIO by sending a signed notice clearly stating your intention to revoke your proxy appointment by email to </w:t>
      </w:r>
      <w:hyperlink r:id="rId9" w:history="1">
        <w:r w:rsidRPr="002C58D2">
          <w:rPr>
            <w:rFonts w:ascii="Arial" w:eastAsia="Calibri" w:hAnsi="Arial" w:cs="Times New Roman"/>
            <w:color w:val="006279"/>
            <w:sz w:val="20"/>
            <w:szCs w:val="20"/>
            <w:lang w:bidi="en-US"/>
          </w:rPr>
          <w:t>info@pogp.co.uk</w:t>
        </w:r>
      </w:hyperlink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 </w:t>
      </w:r>
    </w:p>
    <w:p w14:paraId="349D7991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If you attempt to revoke your proxy appointment but the revocation is received after the time specified then, your proxy appointment will remain valid.</w:t>
      </w:r>
    </w:p>
    <w:p w14:paraId="3468BD8D" w14:textId="77777777" w:rsidR="00245E16" w:rsidRDefault="00245E16"/>
    <w:sectPr w:rsidR="00245E16" w:rsidSect="00CE3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0738E" w14:textId="77777777" w:rsidR="0069550C" w:rsidRDefault="0069550C" w:rsidP="002C58D2">
      <w:pPr>
        <w:spacing w:after="0" w:line="240" w:lineRule="auto"/>
      </w:pPr>
      <w:r>
        <w:separator/>
      </w:r>
    </w:p>
  </w:endnote>
  <w:endnote w:type="continuationSeparator" w:id="0">
    <w:p w14:paraId="2A0B6E2E" w14:textId="77777777" w:rsidR="0069550C" w:rsidRDefault="0069550C" w:rsidP="002C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B6BB" w14:textId="77777777" w:rsidR="00F75202" w:rsidRDefault="00C03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3D588" w14:textId="77777777" w:rsidR="00F75202" w:rsidRDefault="002C58D2" w:rsidP="00F75202">
    <w:pPr>
      <w:pStyle w:val="Footer"/>
    </w:pPr>
    <w:r>
      <w:fldChar w:fldCharType="begin"/>
    </w:r>
    <w:r w:rsidRPr="00F75202">
      <w:rPr>
        <w:rFonts w:cs="Arial"/>
        <w:sz w:val="16"/>
      </w:rPr>
      <w:instrText xml:space="preserve"> DOCPROPERTY DocRef \* MERGEFORMAT </w:instrText>
    </w:r>
    <w:r>
      <w:fldChar w:fldCharType="separate"/>
    </w:r>
    <w:r>
      <w:rPr>
        <w:rFonts w:cs="Arial"/>
        <w:sz w:val="16"/>
      </w:rPr>
      <w:t>3707356 v1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CCF5" w14:textId="77777777" w:rsidR="00F75202" w:rsidRDefault="00C03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FF5A" w14:textId="77777777" w:rsidR="0069550C" w:rsidRDefault="0069550C" w:rsidP="002C58D2">
      <w:pPr>
        <w:spacing w:after="0" w:line="240" w:lineRule="auto"/>
      </w:pPr>
      <w:r>
        <w:separator/>
      </w:r>
    </w:p>
  </w:footnote>
  <w:footnote w:type="continuationSeparator" w:id="0">
    <w:p w14:paraId="3C7A0572" w14:textId="77777777" w:rsidR="0069550C" w:rsidRDefault="0069550C" w:rsidP="002C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71D7" w14:textId="77777777" w:rsidR="00F75202" w:rsidRDefault="00C03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4411" w14:textId="77777777" w:rsidR="00F75202" w:rsidRDefault="00C03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43B3C" w14:textId="77777777" w:rsidR="00F75202" w:rsidRDefault="00C03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6E23"/>
    <w:multiLevelType w:val="multilevel"/>
    <w:tmpl w:val="E43C7972"/>
    <w:lvl w:ilvl="0">
      <w:start w:val="1"/>
      <w:numFmt w:val="decimal"/>
      <w:pStyle w:val="RCSty2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RCSty2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RCSty2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RCSty2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RCSty25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AC94671"/>
    <w:multiLevelType w:val="hybridMultilevel"/>
    <w:tmpl w:val="09C06AF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D2"/>
    <w:rsid w:val="000964EB"/>
    <w:rsid w:val="00245E16"/>
    <w:rsid w:val="002C58D2"/>
    <w:rsid w:val="003354CF"/>
    <w:rsid w:val="00366B10"/>
    <w:rsid w:val="0069550C"/>
    <w:rsid w:val="008128E9"/>
    <w:rsid w:val="008A72E1"/>
    <w:rsid w:val="00A552E0"/>
    <w:rsid w:val="00AF0D3F"/>
    <w:rsid w:val="00C03E80"/>
    <w:rsid w:val="00D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9A313"/>
  <w15:docId w15:val="{8AE425A4-ECA2-4ECA-853B-6B8DD315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5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8D2"/>
  </w:style>
  <w:style w:type="paragraph" w:styleId="Footer">
    <w:name w:val="footer"/>
    <w:basedOn w:val="Normal"/>
    <w:link w:val="FooterChar"/>
    <w:uiPriority w:val="99"/>
    <w:semiHidden/>
    <w:unhideWhenUsed/>
    <w:rsid w:val="002C5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8D2"/>
  </w:style>
  <w:style w:type="paragraph" w:customStyle="1" w:styleId="RCSty21">
    <w:name w:val="RCSty2_1"/>
    <w:basedOn w:val="Normal"/>
    <w:next w:val="Normal"/>
    <w:uiPriority w:val="7"/>
    <w:qFormat/>
    <w:rsid w:val="002C58D2"/>
    <w:pPr>
      <w:numPr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22">
    <w:name w:val="RCSty2_2"/>
    <w:basedOn w:val="Normal"/>
    <w:next w:val="Normal"/>
    <w:uiPriority w:val="7"/>
    <w:qFormat/>
    <w:rsid w:val="002C58D2"/>
    <w:pPr>
      <w:numPr>
        <w:ilvl w:val="1"/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23">
    <w:name w:val="RCSty2_3"/>
    <w:basedOn w:val="Normal"/>
    <w:next w:val="Normal"/>
    <w:uiPriority w:val="7"/>
    <w:qFormat/>
    <w:rsid w:val="002C58D2"/>
    <w:pPr>
      <w:numPr>
        <w:ilvl w:val="2"/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24">
    <w:name w:val="RCSty2_4"/>
    <w:basedOn w:val="Normal"/>
    <w:next w:val="Normal"/>
    <w:uiPriority w:val="7"/>
    <w:qFormat/>
    <w:rsid w:val="002C58D2"/>
    <w:pPr>
      <w:numPr>
        <w:ilvl w:val="3"/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25">
    <w:name w:val="RCSty2_5"/>
    <w:basedOn w:val="Normal"/>
    <w:next w:val="Normal"/>
    <w:uiPriority w:val="7"/>
    <w:qFormat/>
    <w:rsid w:val="002C58D2"/>
    <w:pPr>
      <w:numPr>
        <w:ilvl w:val="4"/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table" w:styleId="TableGrid">
    <w:name w:val="Table Grid"/>
    <w:basedOn w:val="TableNormal"/>
    <w:uiPriority w:val="39"/>
    <w:rsid w:val="002C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gp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ogp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Mann</dc:creator>
  <cp:lastModifiedBy>REFFOLD, Sally (BUCKINGHAMSHIRE HEALTHCARE NHS TRUST)</cp:lastModifiedBy>
  <cp:revision>2</cp:revision>
  <dcterms:created xsi:type="dcterms:W3CDTF">2022-10-10T08:00:00Z</dcterms:created>
  <dcterms:modified xsi:type="dcterms:W3CDTF">2022-10-10T08:00:00Z</dcterms:modified>
</cp:coreProperties>
</file>